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9B23" w14:textId="1C97175C" w:rsidR="0043360F" w:rsidRDefault="0043360F" w:rsidP="00454EF6">
      <w:pPr>
        <w:jc w:val="center"/>
      </w:pPr>
      <w:r>
        <w:rPr>
          <w:noProof/>
        </w:rPr>
        <w:drawing>
          <wp:inline distT="0" distB="0" distL="0" distR="0" wp14:anchorId="5BC0C5FD" wp14:editId="6B3816C5">
            <wp:extent cx="1798320" cy="104361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06513" cy="1048369"/>
                    </a:xfrm>
                    <a:prstGeom prst="rect">
                      <a:avLst/>
                    </a:prstGeom>
                  </pic:spPr>
                </pic:pic>
              </a:graphicData>
            </a:graphic>
          </wp:inline>
        </w:drawing>
      </w:r>
      <w:r>
        <w:rPr>
          <w:noProof/>
        </w:rPr>
        <w:t xml:space="preserve">                                         </w:t>
      </w:r>
      <w:r>
        <w:rPr>
          <w:noProof/>
        </w:rPr>
        <w:drawing>
          <wp:inline distT="0" distB="0" distL="0" distR="0" wp14:anchorId="5397D317" wp14:editId="55193B5C">
            <wp:extent cx="1238250" cy="819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819150"/>
                    </a:xfrm>
                    <a:prstGeom prst="rect">
                      <a:avLst/>
                    </a:prstGeom>
                    <a:noFill/>
                  </pic:spPr>
                </pic:pic>
              </a:graphicData>
            </a:graphic>
          </wp:inline>
        </w:drawing>
      </w:r>
    </w:p>
    <w:p w14:paraId="6B67F365" w14:textId="0DF154C4" w:rsidR="00454EF6" w:rsidRDefault="00454EF6" w:rsidP="00454EF6">
      <w:pPr>
        <w:jc w:val="center"/>
      </w:pPr>
    </w:p>
    <w:p w14:paraId="7E4DAC68" w14:textId="77777777" w:rsidR="00454EF6" w:rsidRDefault="00454EF6" w:rsidP="00454EF6">
      <w:pPr>
        <w:jc w:val="center"/>
      </w:pPr>
    </w:p>
    <w:p w14:paraId="08C2332E" w14:textId="77777777" w:rsidR="0043360F" w:rsidRPr="0043360F" w:rsidRDefault="0043360F" w:rsidP="0043360F">
      <w:pPr>
        <w:spacing w:after="0" w:line="240" w:lineRule="auto"/>
        <w:jc w:val="center"/>
        <w:rPr>
          <w:rFonts w:ascii="Arial" w:eastAsia="Calibri" w:hAnsi="Arial" w:cs="Arial"/>
          <w:b/>
          <w:color w:val="7030A0"/>
          <w:sz w:val="24"/>
        </w:rPr>
      </w:pPr>
      <w:r w:rsidRPr="0043360F">
        <w:rPr>
          <w:rFonts w:ascii="Arial" w:eastAsia="Calibri" w:hAnsi="Arial" w:cs="Arial"/>
          <w:b/>
          <w:color w:val="7030A0"/>
          <w:sz w:val="24"/>
        </w:rPr>
        <w:t>Gemeinsamer Informationstag der Evangelischen Frauen in Bayern (EFB) und der Arbeitsgemeinschaft Katholischer Frauen Bayerns</w:t>
      </w:r>
    </w:p>
    <w:p w14:paraId="1D321BD1" w14:textId="77777777" w:rsidR="0043360F" w:rsidRPr="0043360F" w:rsidRDefault="0043360F" w:rsidP="0043360F">
      <w:pPr>
        <w:spacing w:after="0" w:line="240" w:lineRule="auto"/>
        <w:rPr>
          <w:rFonts w:ascii="Arial" w:eastAsia="Times New Roman" w:hAnsi="Arial" w:cs="Arial"/>
          <w:color w:val="993366"/>
          <w:sz w:val="24"/>
          <w:szCs w:val="24"/>
          <w:lang w:eastAsia="de-DE"/>
        </w:rPr>
      </w:pPr>
    </w:p>
    <w:p w14:paraId="15A4DC7C" w14:textId="77777777" w:rsidR="0043360F" w:rsidRPr="0043360F" w:rsidRDefault="0043360F" w:rsidP="0043360F">
      <w:pPr>
        <w:spacing w:after="0" w:line="240" w:lineRule="auto"/>
        <w:rPr>
          <w:rFonts w:ascii="Arial" w:eastAsia="Times New Roman" w:hAnsi="Arial" w:cs="Arial"/>
          <w:color w:val="993366"/>
          <w:sz w:val="24"/>
          <w:szCs w:val="24"/>
          <w:lang w:eastAsia="de-DE"/>
        </w:rPr>
      </w:pPr>
    </w:p>
    <w:p w14:paraId="70AB3E69" w14:textId="77777777" w:rsidR="0043360F" w:rsidRPr="0043360F" w:rsidRDefault="0043360F" w:rsidP="0043360F">
      <w:pPr>
        <w:spacing w:after="0" w:line="240" w:lineRule="auto"/>
        <w:jc w:val="center"/>
        <w:rPr>
          <w:rFonts w:ascii="Arial" w:eastAsia="Times New Roman" w:hAnsi="Arial" w:cs="Arial"/>
          <w:b/>
          <w:bCs/>
          <w:color w:val="7030A0"/>
          <w:sz w:val="28"/>
          <w:szCs w:val="28"/>
          <w:lang w:eastAsia="de-DE"/>
        </w:rPr>
      </w:pPr>
      <w:r w:rsidRPr="0043360F">
        <w:rPr>
          <w:rFonts w:ascii="Arial" w:eastAsia="Times New Roman" w:hAnsi="Arial" w:cs="Arial"/>
          <w:b/>
          <w:bCs/>
          <w:color w:val="7030A0"/>
          <w:sz w:val="28"/>
          <w:szCs w:val="28"/>
          <w:lang w:eastAsia="de-DE"/>
        </w:rPr>
        <w:t xml:space="preserve">Berichte von </w:t>
      </w:r>
      <w:proofErr w:type="spellStart"/>
      <w:r w:rsidRPr="0043360F">
        <w:rPr>
          <w:rFonts w:ascii="Arial" w:eastAsia="Times New Roman" w:hAnsi="Arial" w:cs="Arial"/>
          <w:b/>
          <w:bCs/>
          <w:color w:val="7030A0"/>
          <w:sz w:val="28"/>
          <w:szCs w:val="28"/>
          <w:lang w:eastAsia="de-DE"/>
        </w:rPr>
        <w:t>dahoam</w:t>
      </w:r>
      <w:proofErr w:type="spellEnd"/>
      <w:r w:rsidRPr="0043360F">
        <w:rPr>
          <w:rFonts w:ascii="Arial" w:eastAsia="Times New Roman" w:hAnsi="Arial" w:cs="Arial"/>
          <w:b/>
          <w:bCs/>
          <w:color w:val="7030A0"/>
          <w:sz w:val="28"/>
          <w:szCs w:val="28"/>
          <w:lang w:eastAsia="de-DE"/>
        </w:rPr>
        <w:t xml:space="preserve"> &amp; anderswo</w:t>
      </w:r>
    </w:p>
    <w:p w14:paraId="74863947" w14:textId="77777777" w:rsidR="0043360F" w:rsidRPr="0043360F" w:rsidRDefault="0043360F" w:rsidP="0043360F">
      <w:pPr>
        <w:spacing w:after="0" w:line="240" w:lineRule="auto"/>
        <w:jc w:val="center"/>
        <w:rPr>
          <w:rFonts w:ascii="Arial" w:eastAsia="Times New Roman" w:hAnsi="Arial" w:cs="Arial"/>
          <w:b/>
          <w:bCs/>
          <w:color w:val="7030A0"/>
          <w:sz w:val="28"/>
          <w:szCs w:val="28"/>
          <w:lang w:eastAsia="de-DE"/>
        </w:rPr>
      </w:pPr>
      <w:r w:rsidRPr="0043360F">
        <w:rPr>
          <w:rFonts w:ascii="Arial" w:eastAsia="Times New Roman" w:hAnsi="Arial" w:cs="Arial"/>
          <w:b/>
          <w:bCs/>
          <w:color w:val="7030A0"/>
          <w:sz w:val="28"/>
          <w:szCs w:val="28"/>
          <w:lang w:eastAsia="de-DE"/>
        </w:rPr>
        <w:t>Ein Pfund des Bayerischen Rundfunks</w:t>
      </w:r>
    </w:p>
    <w:p w14:paraId="5C5051CD" w14:textId="77777777" w:rsidR="0043360F" w:rsidRPr="0043360F" w:rsidRDefault="0043360F" w:rsidP="0043360F">
      <w:pPr>
        <w:spacing w:after="0" w:line="240" w:lineRule="auto"/>
        <w:jc w:val="center"/>
        <w:rPr>
          <w:rFonts w:ascii="Arial" w:eastAsia="Times New Roman" w:hAnsi="Arial" w:cs="Arial"/>
          <w:b/>
          <w:bCs/>
          <w:color w:val="7030A0"/>
          <w:sz w:val="28"/>
          <w:szCs w:val="28"/>
          <w:lang w:eastAsia="de-DE"/>
        </w:rPr>
      </w:pPr>
    </w:p>
    <w:p w14:paraId="105F0CCD" w14:textId="77777777" w:rsidR="0043360F" w:rsidRPr="0043360F" w:rsidRDefault="0043360F" w:rsidP="0043360F">
      <w:pPr>
        <w:spacing w:after="0" w:line="240" w:lineRule="auto"/>
        <w:jc w:val="center"/>
        <w:rPr>
          <w:rFonts w:ascii="Arial" w:eastAsia="Times New Roman" w:hAnsi="Arial" w:cs="Arial"/>
          <w:b/>
          <w:bCs/>
          <w:color w:val="993366"/>
          <w:sz w:val="8"/>
          <w:szCs w:val="24"/>
          <w:lang w:eastAsia="de-DE"/>
        </w:rPr>
      </w:pPr>
    </w:p>
    <w:p w14:paraId="297ADA75" w14:textId="48AA7CE7" w:rsidR="0043360F" w:rsidRPr="0043360F" w:rsidRDefault="0043360F" w:rsidP="0043360F">
      <w:pPr>
        <w:spacing w:after="0" w:line="240" w:lineRule="auto"/>
        <w:jc w:val="center"/>
        <w:rPr>
          <w:rFonts w:ascii="Arial" w:eastAsia="Times New Roman" w:hAnsi="Arial" w:cs="Arial"/>
          <w:b/>
          <w:bCs/>
          <w:color w:val="7030A0"/>
          <w:sz w:val="28"/>
          <w:szCs w:val="28"/>
          <w:lang w:eastAsia="de-DE"/>
        </w:rPr>
      </w:pPr>
      <w:r w:rsidRPr="0043360F">
        <w:rPr>
          <w:rFonts w:ascii="Arial" w:eastAsia="Times New Roman" w:hAnsi="Arial" w:cs="Arial"/>
          <w:b/>
          <w:bCs/>
          <w:color w:val="7030A0"/>
          <w:sz w:val="28"/>
          <w:szCs w:val="28"/>
          <w:lang w:eastAsia="de-DE"/>
        </w:rPr>
        <w:t>Freitag, 11. April 2025</w:t>
      </w:r>
    </w:p>
    <w:p w14:paraId="60171CA9" w14:textId="77777777" w:rsidR="0043360F" w:rsidRPr="0043360F" w:rsidRDefault="0043360F" w:rsidP="0043360F">
      <w:pPr>
        <w:spacing w:after="0" w:line="240" w:lineRule="auto"/>
        <w:rPr>
          <w:rFonts w:ascii="Arial" w:eastAsia="Times New Roman" w:hAnsi="Arial" w:cs="Arial"/>
          <w:i/>
          <w:color w:val="7030A0"/>
          <w:sz w:val="24"/>
          <w:szCs w:val="24"/>
          <w:lang w:eastAsia="de-DE"/>
        </w:rPr>
      </w:pPr>
    </w:p>
    <w:p w14:paraId="71B35D6D" w14:textId="6BC5695C" w:rsidR="0043360F" w:rsidRPr="0043360F" w:rsidRDefault="0043360F" w:rsidP="0043360F">
      <w:pPr>
        <w:keepNext/>
        <w:spacing w:after="0" w:line="240" w:lineRule="auto"/>
        <w:jc w:val="center"/>
        <w:outlineLvl w:val="3"/>
        <w:rPr>
          <w:rFonts w:ascii="Arial" w:eastAsia="Times New Roman" w:hAnsi="Arial" w:cs="Arial"/>
          <w:b/>
          <w:bCs/>
          <w:i/>
          <w:color w:val="7030A0"/>
          <w:sz w:val="24"/>
          <w:szCs w:val="24"/>
          <w:lang w:eastAsia="de-DE"/>
        </w:rPr>
      </w:pPr>
      <w:r w:rsidRPr="0043360F">
        <w:rPr>
          <w:rFonts w:ascii="Arial" w:eastAsia="Times New Roman" w:hAnsi="Arial" w:cs="Arial"/>
          <w:b/>
          <w:bCs/>
          <w:i/>
          <w:color w:val="7030A0"/>
          <w:sz w:val="24"/>
          <w:szCs w:val="24"/>
          <w:lang w:eastAsia="de-DE"/>
        </w:rPr>
        <w:t>Bayerischer Rundfunk,</w:t>
      </w:r>
      <w:r w:rsidR="00454EF6">
        <w:rPr>
          <w:rFonts w:ascii="Arial" w:eastAsia="Times New Roman" w:hAnsi="Arial" w:cs="Arial"/>
          <w:b/>
          <w:bCs/>
          <w:i/>
          <w:color w:val="7030A0"/>
          <w:sz w:val="24"/>
          <w:szCs w:val="24"/>
          <w:lang w:eastAsia="de-DE"/>
        </w:rPr>
        <w:t xml:space="preserve"> BR Campus</w:t>
      </w:r>
      <w:r w:rsidRPr="0043360F">
        <w:rPr>
          <w:rFonts w:ascii="Arial" w:eastAsia="Times New Roman" w:hAnsi="Arial" w:cs="Arial"/>
          <w:b/>
          <w:bCs/>
          <w:i/>
          <w:color w:val="7030A0"/>
          <w:sz w:val="24"/>
          <w:szCs w:val="24"/>
          <w:lang w:eastAsia="de-DE"/>
        </w:rPr>
        <w:t xml:space="preserve"> Freimann</w:t>
      </w:r>
      <w:r w:rsidR="00454EF6">
        <w:rPr>
          <w:rFonts w:ascii="Arial" w:eastAsia="Times New Roman" w:hAnsi="Arial" w:cs="Arial"/>
          <w:b/>
          <w:bCs/>
          <w:i/>
          <w:color w:val="7030A0"/>
          <w:sz w:val="24"/>
          <w:szCs w:val="24"/>
          <w:lang w:eastAsia="de-DE"/>
        </w:rPr>
        <w:t xml:space="preserve"> Foyer Servicecenter</w:t>
      </w:r>
    </w:p>
    <w:p w14:paraId="63B21302" w14:textId="248B14BB" w:rsidR="0043360F" w:rsidRDefault="0043360F" w:rsidP="0043360F">
      <w:pPr>
        <w:spacing w:after="0" w:line="240" w:lineRule="auto"/>
        <w:jc w:val="center"/>
        <w:rPr>
          <w:rFonts w:ascii="Arial" w:eastAsia="Times New Roman" w:hAnsi="Arial" w:cs="Arial"/>
          <w:i/>
          <w:color w:val="7030A0"/>
          <w:sz w:val="24"/>
          <w:szCs w:val="24"/>
          <w:lang w:eastAsia="de-DE"/>
        </w:rPr>
      </w:pPr>
      <w:proofErr w:type="spellStart"/>
      <w:r w:rsidRPr="0043360F">
        <w:rPr>
          <w:rFonts w:ascii="Arial" w:eastAsia="Times New Roman" w:hAnsi="Arial" w:cs="Arial"/>
          <w:i/>
          <w:color w:val="7030A0"/>
          <w:sz w:val="24"/>
          <w:szCs w:val="24"/>
          <w:lang w:eastAsia="de-DE"/>
        </w:rPr>
        <w:t>Floriansmühlstraße</w:t>
      </w:r>
      <w:proofErr w:type="spellEnd"/>
      <w:r w:rsidRPr="0043360F">
        <w:rPr>
          <w:rFonts w:ascii="Arial" w:eastAsia="Times New Roman" w:hAnsi="Arial" w:cs="Arial"/>
          <w:i/>
          <w:color w:val="7030A0"/>
          <w:sz w:val="24"/>
          <w:szCs w:val="24"/>
          <w:lang w:eastAsia="de-DE"/>
        </w:rPr>
        <w:t xml:space="preserve"> 60,</w:t>
      </w:r>
      <w:r w:rsidR="00454EF6">
        <w:rPr>
          <w:rFonts w:ascii="Arial" w:eastAsia="Times New Roman" w:hAnsi="Arial" w:cs="Arial"/>
          <w:i/>
          <w:color w:val="7030A0"/>
          <w:sz w:val="24"/>
          <w:szCs w:val="24"/>
          <w:lang w:eastAsia="de-DE"/>
        </w:rPr>
        <w:t xml:space="preserve"> </w:t>
      </w:r>
      <w:r w:rsidRPr="0043360F">
        <w:rPr>
          <w:rFonts w:ascii="Arial" w:eastAsia="Times New Roman" w:hAnsi="Arial" w:cs="Arial"/>
          <w:i/>
          <w:color w:val="7030A0"/>
          <w:sz w:val="24"/>
          <w:szCs w:val="24"/>
          <w:lang w:eastAsia="de-DE"/>
        </w:rPr>
        <w:t>80939 München</w:t>
      </w:r>
    </w:p>
    <w:p w14:paraId="3C6A5CD6" w14:textId="77777777" w:rsidR="0043360F" w:rsidRPr="0043360F" w:rsidRDefault="0043360F" w:rsidP="0043360F">
      <w:pPr>
        <w:spacing w:after="0" w:line="240" w:lineRule="auto"/>
        <w:jc w:val="center"/>
        <w:rPr>
          <w:rFonts w:ascii="Arial" w:eastAsia="Times New Roman" w:hAnsi="Arial" w:cs="Arial"/>
          <w:i/>
          <w:color w:val="7030A0"/>
          <w:sz w:val="24"/>
          <w:szCs w:val="24"/>
          <w:lang w:eastAsia="de-DE"/>
        </w:rPr>
      </w:pPr>
    </w:p>
    <w:p w14:paraId="5BCE5F43" w14:textId="600A5CEE" w:rsidR="0043360F" w:rsidRDefault="0043360F" w:rsidP="0043360F">
      <w:pPr>
        <w:spacing w:after="0" w:line="240" w:lineRule="auto"/>
        <w:jc w:val="center"/>
        <w:rPr>
          <w:rFonts w:ascii="Arial" w:eastAsia="Times New Roman" w:hAnsi="Arial" w:cs="Arial"/>
          <w:i/>
          <w:sz w:val="10"/>
          <w:szCs w:val="10"/>
          <w:lang w:eastAsia="de-DE"/>
        </w:rPr>
      </w:pPr>
    </w:p>
    <w:p w14:paraId="0CFD1E03" w14:textId="77777777" w:rsidR="00404608" w:rsidRPr="00404608" w:rsidRDefault="00404608" w:rsidP="00404608">
      <w:pPr>
        <w:spacing w:after="0" w:line="240" w:lineRule="auto"/>
        <w:rPr>
          <w:rFonts w:ascii="Arial" w:eastAsia="Times New Roman" w:hAnsi="Arial" w:cs="Arial"/>
          <w:sz w:val="20"/>
          <w:szCs w:val="20"/>
          <w:lang w:eastAsia="de-DE"/>
        </w:rPr>
      </w:pPr>
    </w:p>
    <w:p w14:paraId="657506B8" w14:textId="0C58B08B" w:rsidR="00404608" w:rsidRPr="00404608" w:rsidRDefault="00404608" w:rsidP="00404608">
      <w:pPr>
        <w:spacing w:after="0" w:line="240" w:lineRule="auto"/>
        <w:rPr>
          <w:rFonts w:ascii="Arial" w:eastAsia="Times New Roman" w:hAnsi="Arial" w:cs="Arial"/>
          <w:sz w:val="20"/>
          <w:szCs w:val="20"/>
          <w:lang w:eastAsia="de-DE"/>
        </w:rPr>
      </w:pPr>
      <w:r w:rsidRPr="00404608">
        <w:rPr>
          <w:rFonts w:ascii="Arial" w:eastAsia="Times New Roman" w:hAnsi="Arial" w:cs="Arial"/>
          <w:sz w:val="20"/>
          <w:szCs w:val="20"/>
          <w:lang w:eastAsia="de-DE"/>
        </w:rPr>
        <w:t xml:space="preserve">Der Bayerische Rundfunk lebt von seiner starken Verwurzelung in Bayern, ist aber auch Teil des Auslandskorrespondentnetzwerks innerhalb der ARD. Der gemeinsame Informationstag der Evangelischen Frauen in Bayern (EFB) und der Arbeitsgemeinschaft Katholischer Frauen Bayerns steht im Zeichen des Dialogs mit der BR-Intendantin Katja Wildermuth und der Redaktionsleiterin der BR Auslandsstudios, Eva Corell. Geplant ist </w:t>
      </w:r>
      <w:r>
        <w:rPr>
          <w:rFonts w:ascii="Arial" w:eastAsia="Times New Roman" w:hAnsi="Arial" w:cs="Arial"/>
          <w:sz w:val="20"/>
          <w:szCs w:val="20"/>
          <w:lang w:eastAsia="de-DE"/>
        </w:rPr>
        <w:t xml:space="preserve">auch </w:t>
      </w:r>
      <w:r w:rsidRPr="00404608">
        <w:rPr>
          <w:rFonts w:ascii="Arial" w:eastAsia="Times New Roman" w:hAnsi="Arial" w:cs="Arial"/>
          <w:sz w:val="20"/>
          <w:szCs w:val="20"/>
          <w:lang w:eastAsia="de-DE"/>
        </w:rPr>
        <w:t>eine Live-Schalte zu einer Auslandskorrespondentin des BR.</w:t>
      </w:r>
    </w:p>
    <w:p w14:paraId="089BEDAE" w14:textId="77777777" w:rsidR="00404608" w:rsidRPr="0043360F" w:rsidRDefault="00404608" w:rsidP="0043360F">
      <w:pPr>
        <w:spacing w:after="0" w:line="240" w:lineRule="auto"/>
        <w:jc w:val="center"/>
        <w:rPr>
          <w:rFonts w:ascii="Arial" w:eastAsia="Times New Roman" w:hAnsi="Arial" w:cs="Arial"/>
          <w:i/>
          <w:sz w:val="10"/>
          <w:szCs w:val="10"/>
          <w:lang w:eastAsia="de-DE"/>
        </w:rPr>
      </w:pPr>
    </w:p>
    <w:p w14:paraId="17297F3C" w14:textId="77777777" w:rsidR="0043360F" w:rsidRPr="0043360F" w:rsidRDefault="0043360F" w:rsidP="0043360F">
      <w:pPr>
        <w:spacing w:after="0" w:line="240" w:lineRule="auto"/>
        <w:jc w:val="center"/>
        <w:rPr>
          <w:rFonts w:ascii="Arial" w:eastAsia="Times New Roman" w:hAnsi="Arial" w:cs="Arial"/>
          <w:i/>
          <w:sz w:val="10"/>
          <w:szCs w:val="10"/>
          <w:lang w:eastAsia="de-DE"/>
        </w:rPr>
      </w:pPr>
    </w:p>
    <w:p w14:paraId="2E02D7DF" w14:textId="77777777" w:rsidR="0043360F" w:rsidRPr="0043360F" w:rsidRDefault="0043360F" w:rsidP="0043360F">
      <w:pPr>
        <w:spacing w:after="0" w:line="240" w:lineRule="auto"/>
        <w:rPr>
          <w:rFonts w:ascii="Arial" w:eastAsia="Times New Roman" w:hAnsi="Arial" w:cs="Arial"/>
          <w:sz w:val="4"/>
          <w:szCs w:val="20"/>
          <w:lang w:eastAsia="de-DE"/>
        </w:rPr>
      </w:pPr>
    </w:p>
    <w:p w14:paraId="3E204CE5" w14:textId="77777777" w:rsidR="0043360F" w:rsidRPr="0043360F" w:rsidRDefault="0043360F" w:rsidP="0043360F">
      <w:pPr>
        <w:spacing w:after="0" w:line="240" w:lineRule="auto"/>
        <w:rPr>
          <w:rFonts w:ascii="Arial" w:eastAsia="Times New Roman" w:hAnsi="Arial" w:cs="Arial"/>
          <w:sz w:val="4"/>
          <w:szCs w:val="20"/>
          <w:lang w:eastAsia="de-DE"/>
        </w:rPr>
      </w:pPr>
    </w:p>
    <w:p w14:paraId="7832C095" w14:textId="77777777" w:rsidR="0043360F" w:rsidRPr="0043360F" w:rsidRDefault="0043360F" w:rsidP="0043360F">
      <w:pPr>
        <w:spacing w:after="0" w:line="240" w:lineRule="auto"/>
        <w:rPr>
          <w:rFonts w:ascii="Arial" w:eastAsia="Times New Roman" w:hAnsi="Arial" w:cs="Arial"/>
          <w:sz w:val="4"/>
          <w:szCs w:val="20"/>
          <w:lang w:eastAsia="de-DE"/>
        </w:rPr>
      </w:pPr>
    </w:p>
    <w:p w14:paraId="4E131AB3" w14:textId="77777777" w:rsidR="0043360F" w:rsidRPr="0043360F" w:rsidRDefault="0043360F" w:rsidP="0043360F">
      <w:pPr>
        <w:spacing w:after="0" w:line="240" w:lineRule="auto"/>
        <w:ind w:left="1418" w:hanging="1418"/>
        <w:rPr>
          <w:rFonts w:ascii="Arial" w:eastAsia="Times New Roman" w:hAnsi="Arial" w:cs="Arial"/>
          <w:sz w:val="10"/>
          <w:szCs w:val="12"/>
          <w:lang w:eastAsia="de-DE"/>
        </w:rPr>
      </w:pPr>
    </w:p>
    <w:p w14:paraId="4DF4278F" w14:textId="6D2F4DE0" w:rsidR="0043360F" w:rsidRPr="0043360F" w:rsidRDefault="0043360F" w:rsidP="0043360F">
      <w:pPr>
        <w:tabs>
          <w:tab w:val="left" w:pos="567"/>
          <w:tab w:val="left" w:pos="1418"/>
          <w:tab w:val="left" w:pos="2268"/>
          <w:tab w:val="left" w:pos="3840"/>
        </w:tabs>
        <w:spacing w:after="0" w:line="240" w:lineRule="auto"/>
        <w:ind w:left="1416" w:hanging="1416"/>
        <w:rPr>
          <w:rFonts w:ascii="Arial" w:eastAsia="Times New Roman" w:hAnsi="Arial" w:cs="Arial"/>
          <w:iCs/>
          <w:sz w:val="20"/>
          <w:szCs w:val="20"/>
          <w:lang w:eastAsia="de-DE"/>
        </w:rPr>
      </w:pPr>
      <w:r w:rsidRPr="0043360F">
        <w:rPr>
          <w:rFonts w:ascii="Arial" w:eastAsia="Times New Roman" w:hAnsi="Arial" w:cs="Arial"/>
          <w:iCs/>
          <w:sz w:val="20"/>
          <w:szCs w:val="20"/>
          <w:lang w:eastAsia="de-DE"/>
        </w:rPr>
        <w:t>Ab 12.30 Uhr</w:t>
      </w:r>
      <w:r w:rsidRPr="0043360F">
        <w:rPr>
          <w:rFonts w:ascii="Arial" w:eastAsia="Times New Roman" w:hAnsi="Arial" w:cs="Arial"/>
          <w:iCs/>
          <w:sz w:val="20"/>
          <w:szCs w:val="20"/>
          <w:lang w:eastAsia="de-DE"/>
        </w:rPr>
        <w:tab/>
      </w:r>
      <w:r w:rsidRPr="0043360F">
        <w:rPr>
          <w:rFonts w:ascii="Arial" w:eastAsia="Times New Roman" w:hAnsi="Arial" w:cs="Arial"/>
          <w:b/>
          <w:color w:val="7030A0"/>
          <w:sz w:val="20"/>
          <w:szCs w:val="20"/>
          <w:lang w:eastAsia="de-DE"/>
        </w:rPr>
        <w:t>Ankommen</w:t>
      </w:r>
    </w:p>
    <w:p w14:paraId="2A9E6D52" w14:textId="442C1DCC" w:rsidR="0043360F" w:rsidRPr="0043360F" w:rsidRDefault="0043360F" w:rsidP="0043360F">
      <w:pPr>
        <w:tabs>
          <w:tab w:val="left" w:pos="567"/>
          <w:tab w:val="left" w:pos="1418"/>
          <w:tab w:val="left" w:pos="2268"/>
          <w:tab w:val="left" w:pos="3840"/>
        </w:tabs>
        <w:spacing w:after="0" w:line="240" w:lineRule="auto"/>
        <w:ind w:left="1416" w:hanging="1416"/>
        <w:rPr>
          <w:rFonts w:ascii="Arial" w:eastAsia="Times New Roman" w:hAnsi="Arial" w:cs="Arial"/>
          <w:iCs/>
          <w:sz w:val="20"/>
          <w:szCs w:val="20"/>
          <w:lang w:eastAsia="de-DE"/>
        </w:rPr>
      </w:pPr>
      <w:r w:rsidRPr="0043360F">
        <w:rPr>
          <w:rFonts w:ascii="Arial" w:eastAsia="Times New Roman" w:hAnsi="Arial" w:cs="Arial"/>
          <w:iCs/>
          <w:sz w:val="20"/>
          <w:szCs w:val="20"/>
          <w:lang w:eastAsia="de-DE"/>
        </w:rPr>
        <w:tab/>
      </w:r>
      <w:r w:rsidRPr="0043360F">
        <w:rPr>
          <w:rFonts w:ascii="Arial" w:eastAsia="Times New Roman" w:hAnsi="Arial" w:cs="Arial"/>
          <w:iCs/>
          <w:sz w:val="20"/>
          <w:szCs w:val="20"/>
          <w:lang w:eastAsia="de-DE"/>
        </w:rPr>
        <w:tab/>
        <w:t xml:space="preserve">Treffpunkt: Empfang am Servicecenter </w:t>
      </w:r>
    </w:p>
    <w:p w14:paraId="1AD4AA7F" w14:textId="77777777" w:rsidR="0043360F" w:rsidRPr="0043360F" w:rsidRDefault="0043360F" w:rsidP="0043360F">
      <w:pPr>
        <w:tabs>
          <w:tab w:val="left" w:pos="567"/>
          <w:tab w:val="left" w:pos="1418"/>
          <w:tab w:val="left" w:pos="2268"/>
          <w:tab w:val="left" w:pos="3840"/>
        </w:tabs>
        <w:spacing w:after="0" w:line="240" w:lineRule="auto"/>
        <w:ind w:left="1416" w:hanging="1416"/>
        <w:rPr>
          <w:rFonts w:ascii="Arial" w:eastAsia="Times New Roman" w:hAnsi="Arial" w:cs="Arial"/>
          <w:i/>
          <w:iCs/>
          <w:sz w:val="18"/>
          <w:szCs w:val="18"/>
          <w:lang w:eastAsia="de-DE"/>
        </w:rPr>
      </w:pPr>
    </w:p>
    <w:p w14:paraId="3A8EEDBA" w14:textId="77777777" w:rsidR="0043360F" w:rsidRDefault="0043360F" w:rsidP="0043360F">
      <w:pPr>
        <w:spacing w:after="0" w:line="240" w:lineRule="auto"/>
        <w:ind w:left="1418" w:hanging="1418"/>
        <w:rPr>
          <w:rFonts w:ascii="Arial" w:eastAsia="Times New Roman" w:hAnsi="Arial" w:cs="Arial"/>
          <w:b/>
          <w:color w:val="7030A0"/>
          <w:sz w:val="20"/>
          <w:szCs w:val="20"/>
          <w:lang w:eastAsia="de-DE"/>
        </w:rPr>
      </w:pPr>
      <w:r w:rsidRPr="0043360F">
        <w:rPr>
          <w:rFonts w:ascii="Arial" w:eastAsia="Times New Roman" w:hAnsi="Arial" w:cs="Arial"/>
          <w:sz w:val="20"/>
          <w:szCs w:val="20"/>
          <w:lang w:eastAsia="de-DE"/>
        </w:rPr>
        <w:t>12.45 Uhr</w:t>
      </w:r>
      <w:r w:rsidRPr="0043360F">
        <w:rPr>
          <w:rFonts w:ascii="Arial" w:eastAsia="Times New Roman" w:hAnsi="Arial" w:cs="Arial"/>
          <w:sz w:val="20"/>
          <w:szCs w:val="20"/>
          <w:lang w:eastAsia="de-DE"/>
        </w:rPr>
        <w:tab/>
      </w:r>
      <w:r w:rsidRPr="0043360F">
        <w:rPr>
          <w:rFonts w:ascii="Arial" w:eastAsia="Times New Roman" w:hAnsi="Arial" w:cs="Arial"/>
          <w:b/>
          <w:color w:val="7030A0"/>
          <w:sz w:val="20"/>
          <w:szCs w:val="20"/>
          <w:lang w:eastAsia="de-DE"/>
        </w:rPr>
        <w:t>Begrüßung und Vorstellungsrunde</w:t>
      </w:r>
    </w:p>
    <w:p w14:paraId="506FA10A" w14:textId="77777777" w:rsidR="0043360F" w:rsidRPr="0043360F" w:rsidRDefault="0043360F" w:rsidP="0043360F">
      <w:pPr>
        <w:spacing w:after="0" w:line="240" w:lineRule="auto"/>
        <w:ind w:left="1416"/>
        <w:rPr>
          <w:rFonts w:ascii="Arial" w:eastAsia="Times New Roman" w:hAnsi="Arial" w:cs="Arial"/>
          <w:iCs/>
          <w:sz w:val="16"/>
          <w:lang w:eastAsia="de-DE"/>
        </w:rPr>
      </w:pPr>
      <w:r w:rsidRPr="0043360F">
        <w:rPr>
          <w:rFonts w:ascii="Arial" w:eastAsia="Times New Roman" w:hAnsi="Arial" w:cs="Arial"/>
          <w:b/>
          <w:iCs/>
          <w:sz w:val="16"/>
          <w:lang w:eastAsia="de-DE"/>
        </w:rPr>
        <w:t>Dr. Johanna Beyer</w:t>
      </w:r>
      <w:r w:rsidRPr="0043360F">
        <w:rPr>
          <w:rFonts w:ascii="Arial" w:eastAsia="Times New Roman" w:hAnsi="Arial" w:cs="Arial"/>
          <w:iCs/>
          <w:sz w:val="16"/>
          <w:lang w:eastAsia="de-DE"/>
        </w:rPr>
        <w:t>, Rundfunkrätin und Vertreterin der EFB im Rundfunkrat des BR und Vorsitzende der EFB.</w:t>
      </w:r>
    </w:p>
    <w:p w14:paraId="6581DFB0" w14:textId="77777777" w:rsidR="0043360F" w:rsidRPr="0043360F" w:rsidRDefault="0043360F" w:rsidP="0043360F">
      <w:pPr>
        <w:autoSpaceDE w:val="0"/>
        <w:autoSpaceDN w:val="0"/>
        <w:adjustRightInd w:val="0"/>
        <w:spacing w:after="0" w:line="240" w:lineRule="auto"/>
        <w:ind w:left="1416"/>
        <w:rPr>
          <w:rFonts w:ascii="Arial" w:eastAsia="Times New Roman" w:hAnsi="Arial" w:cs="Arial"/>
          <w:color w:val="000000"/>
          <w:sz w:val="16"/>
          <w:lang w:eastAsia="de-DE"/>
        </w:rPr>
      </w:pPr>
      <w:r w:rsidRPr="0043360F">
        <w:rPr>
          <w:rFonts w:ascii="Arial" w:eastAsia="Times New Roman" w:hAnsi="Arial" w:cs="Arial"/>
          <w:b/>
          <w:bCs/>
          <w:color w:val="000000"/>
          <w:sz w:val="16"/>
          <w:lang w:eastAsia="de-DE"/>
        </w:rPr>
        <w:t xml:space="preserve">Bärbel Benkenstein-Matschiner </w:t>
      </w:r>
      <w:r w:rsidRPr="0043360F">
        <w:rPr>
          <w:rFonts w:ascii="Arial" w:eastAsia="Times New Roman" w:hAnsi="Arial" w:cs="Arial"/>
          <w:color w:val="000000"/>
          <w:sz w:val="16"/>
          <w:lang w:eastAsia="de-DE"/>
        </w:rPr>
        <w:t>Rundfunkrätin und Vertreterin der AG Katholischer Frauen Bayerns im Rundfunkrat des BR</w:t>
      </w:r>
    </w:p>
    <w:p w14:paraId="7641E1BF" w14:textId="426F41B9" w:rsidR="0043360F" w:rsidRPr="0043360F" w:rsidRDefault="0043360F" w:rsidP="0043360F">
      <w:pPr>
        <w:spacing w:after="0" w:line="240" w:lineRule="auto"/>
        <w:ind w:left="1418" w:hanging="1418"/>
        <w:rPr>
          <w:rFonts w:ascii="Arial" w:eastAsia="Times New Roman" w:hAnsi="Arial" w:cs="Arial"/>
          <w:i/>
          <w:sz w:val="20"/>
          <w:szCs w:val="20"/>
          <w:lang w:eastAsia="de-DE"/>
        </w:rPr>
      </w:pPr>
      <w:r w:rsidRPr="0043360F">
        <w:rPr>
          <w:rFonts w:ascii="Arial" w:eastAsia="Times New Roman" w:hAnsi="Arial" w:cs="Arial"/>
          <w:b/>
          <w:sz w:val="20"/>
          <w:szCs w:val="20"/>
          <w:lang w:eastAsia="de-DE"/>
        </w:rPr>
        <w:br/>
      </w:r>
    </w:p>
    <w:p w14:paraId="587E5DB6" w14:textId="77777777" w:rsidR="0043360F" w:rsidRPr="0043360F" w:rsidRDefault="0043360F" w:rsidP="0043360F">
      <w:pPr>
        <w:spacing w:after="0" w:line="240" w:lineRule="auto"/>
        <w:ind w:left="1418" w:hanging="1418"/>
        <w:rPr>
          <w:rFonts w:ascii="Arial" w:eastAsia="Times New Roman" w:hAnsi="Arial" w:cs="Arial"/>
          <w:i/>
          <w:sz w:val="20"/>
          <w:szCs w:val="20"/>
          <w:lang w:eastAsia="de-DE"/>
        </w:rPr>
      </w:pPr>
      <w:r w:rsidRPr="0043360F">
        <w:rPr>
          <w:rFonts w:ascii="Arial" w:eastAsia="Times New Roman" w:hAnsi="Arial" w:cs="Arial"/>
          <w:sz w:val="20"/>
          <w:szCs w:val="20"/>
          <w:lang w:eastAsia="de-DE"/>
        </w:rPr>
        <w:t>13.00 Uhr</w:t>
      </w:r>
      <w:r w:rsidRPr="0043360F">
        <w:rPr>
          <w:rFonts w:ascii="Arial" w:eastAsia="Times New Roman" w:hAnsi="Arial" w:cs="Arial"/>
          <w:sz w:val="20"/>
          <w:szCs w:val="20"/>
          <w:lang w:eastAsia="de-DE"/>
        </w:rPr>
        <w:tab/>
      </w:r>
      <w:r w:rsidRPr="0043360F">
        <w:rPr>
          <w:rFonts w:ascii="Arial" w:eastAsia="Times New Roman" w:hAnsi="Arial" w:cs="Arial"/>
          <w:b/>
          <w:color w:val="7030A0"/>
          <w:sz w:val="20"/>
          <w:szCs w:val="20"/>
          <w:lang w:eastAsia="de-DE"/>
        </w:rPr>
        <w:t xml:space="preserve">Aktuelles und Perspektiven des Bayerischen Rundfunks </w:t>
      </w:r>
      <w:r w:rsidRPr="0043360F">
        <w:rPr>
          <w:rFonts w:ascii="Arial" w:eastAsia="Times New Roman" w:hAnsi="Arial" w:cs="Arial"/>
          <w:b/>
          <w:color w:val="7030A0"/>
          <w:sz w:val="20"/>
          <w:szCs w:val="20"/>
          <w:lang w:eastAsia="de-DE"/>
        </w:rPr>
        <w:br/>
      </w:r>
      <w:r w:rsidRPr="0043360F">
        <w:rPr>
          <w:rFonts w:ascii="Arial" w:eastAsia="Times New Roman" w:hAnsi="Arial" w:cs="Arial"/>
          <w:b/>
          <w:i/>
          <w:color w:val="7030A0"/>
          <w:sz w:val="20"/>
          <w:szCs w:val="20"/>
          <w:lang w:eastAsia="de-DE"/>
        </w:rPr>
        <w:t>Dr. Katja Wildermuth</w:t>
      </w:r>
    </w:p>
    <w:p w14:paraId="02DDFCBE" w14:textId="77777777" w:rsidR="0043360F" w:rsidRPr="0043360F" w:rsidRDefault="0043360F" w:rsidP="0043360F">
      <w:pPr>
        <w:spacing w:after="0" w:line="240" w:lineRule="auto"/>
        <w:ind w:left="1418" w:hanging="1418"/>
        <w:rPr>
          <w:rFonts w:ascii="Arial" w:eastAsia="Times New Roman" w:hAnsi="Arial" w:cs="Arial"/>
          <w:i/>
          <w:sz w:val="10"/>
          <w:szCs w:val="12"/>
          <w:lang w:eastAsia="de-DE"/>
        </w:rPr>
      </w:pPr>
      <w:r w:rsidRPr="0043360F">
        <w:rPr>
          <w:rFonts w:ascii="Arial" w:eastAsia="Times New Roman" w:hAnsi="Arial" w:cs="Arial"/>
          <w:i/>
          <w:sz w:val="20"/>
          <w:szCs w:val="20"/>
          <w:lang w:eastAsia="de-DE"/>
        </w:rPr>
        <w:tab/>
        <w:t>Intendantin des Bayerischen Rundfunks, BR</w:t>
      </w:r>
      <w:r w:rsidRPr="0043360F">
        <w:rPr>
          <w:rFonts w:ascii="Arial" w:eastAsia="Times New Roman" w:hAnsi="Arial" w:cs="Arial"/>
          <w:i/>
          <w:sz w:val="20"/>
          <w:szCs w:val="20"/>
          <w:lang w:eastAsia="de-DE"/>
        </w:rPr>
        <w:br/>
      </w:r>
      <w:r w:rsidRPr="0043360F">
        <w:rPr>
          <w:rFonts w:ascii="Arial" w:eastAsia="Times New Roman" w:hAnsi="Arial" w:cs="Arial"/>
          <w:iCs/>
          <w:sz w:val="20"/>
          <w:szCs w:val="20"/>
          <w:lang w:eastAsia="de-DE"/>
        </w:rPr>
        <w:t xml:space="preserve">Thesen und Diskussion, Moderation </w:t>
      </w:r>
      <w:r w:rsidRPr="0043360F">
        <w:rPr>
          <w:rFonts w:ascii="Arial" w:eastAsia="Times New Roman" w:hAnsi="Arial" w:cs="Arial"/>
          <w:i/>
          <w:sz w:val="20"/>
          <w:szCs w:val="20"/>
          <w:lang w:eastAsia="de-DE"/>
        </w:rPr>
        <w:t>Bärbel Benkenstein-Matschiner</w:t>
      </w:r>
      <w:r w:rsidRPr="0043360F">
        <w:rPr>
          <w:rFonts w:ascii="Arial" w:eastAsia="Times New Roman" w:hAnsi="Arial" w:cs="Arial"/>
          <w:b/>
          <w:sz w:val="20"/>
          <w:szCs w:val="20"/>
          <w:lang w:eastAsia="de-DE"/>
        </w:rPr>
        <w:br/>
      </w:r>
    </w:p>
    <w:p w14:paraId="1935AE89" w14:textId="77777777" w:rsidR="0043360F" w:rsidRPr="0043360F" w:rsidRDefault="0043360F" w:rsidP="0043360F">
      <w:pPr>
        <w:tabs>
          <w:tab w:val="left" w:pos="567"/>
          <w:tab w:val="left" w:pos="1418"/>
          <w:tab w:val="left" w:pos="2268"/>
        </w:tabs>
        <w:spacing w:after="0" w:line="240" w:lineRule="auto"/>
        <w:ind w:left="567" w:hanging="567"/>
        <w:rPr>
          <w:rFonts w:ascii="Arial" w:eastAsia="Times New Roman" w:hAnsi="Arial" w:cs="Arial"/>
          <w:iCs/>
          <w:sz w:val="20"/>
          <w:lang w:eastAsia="de-DE"/>
        </w:rPr>
      </w:pPr>
    </w:p>
    <w:p w14:paraId="3B758960" w14:textId="0D1FAA40" w:rsidR="0043360F" w:rsidRPr="0043360F" w:rsidRDefault="0043360F" w:rsidP="0043360F">
      <w:pPr>
        <w:tabs>
          <w:tab w:val="left" w:pos="567"/>
          <w:tab w:val="left" w:pos="1418"/>
          <w:tab w:val="left" w:pos="2268"/>
        </w:tabs>
        <w:spacing w:after="0" w:line="240" w:lineRule="auto"/>
        <w:ind w:left="567" w:hanging="567"/>
        <w:rPr>
          <w:rFonts w:ascii="Arial" w:eastAsia="Times New Roman" w:hAnsi="Arial" w:cs="Arial"/>
          <w:i/>
          <w:iCs/>
          <w:sz w:val="18"/>
          <w:szCs w:val="18"/>
          <w:lang w:eastAsia="de-DE"/>
        </w:rPr>
      </w:pPr>
      <w:r w:rsidRPr="0043360F">
        <w:rPr>
          <w:rFonts w:ascii="Arial" w:eastAsia="Times New Roman" w:hAnsi="Arial" w:cs="Arial"/>
          <w:iCs/>
          <w:sz w:val="20"/>
          <w:lang w:eastAsia="de-DE"/>
        </w:rPr>
        <w:t>14.30 Uhr</w:t>
      </w:r>
      <w:r w:rsidRPr="0043360F">
        <w:rPr>
          <w:rFonts w:ascii="Arial" w:eastAsia="Times New Roman" w:hAnsi="Arial" w:cs="Arial"/>
          <w:iCs/>
          <w:sz w:val="20"/>
          <w:lang w:eastAsia="de-DE"/>
        </w:rPr>
        <w:tab/>
      </w:r>
      <w:r w:rsidRPr="0043360F">
        <w:rPr>
          <w:rFonts w:ascii="Arial" w:eastAsia="Times New Roman" w:hAnsi="Arial" w:cs="Arial"/>
          <w:b/>
          <w:bCs/>
          <w:i/>
          <w:iCs/>
          <w:color w:val="7030A0"/>
          <w:sz w:val="20"/>
          <w:szCs w:val="20"/>
          <w:lang w:eastAsia="de-DE"/>
        </w:rPr>
        <w:t>Kaffeepause</w:t>
      </w:r>
      <w:r w:rsidRPr="0043360F">
        <w:rPr>
          <w:rFonts w:ascii="Arial" w:eastAsia="Times New Roman" w:hAnsi="Arial" w:cs="Arial"/>
          <w:b/>
          <w:bCs/>
          <w:i/>
          <w:iCs/>
          <w:sz w:val="18"/>
          <w:szCs w:val="18"/>
          <w:lang w:eastAsia="de-DE"/>
        </w:rPr>
        <w:t xml:space="preserve"> </w:t>
      </w:r>
    </w:p>
    <w:p w14:paraId="2723FCEC" w14:textId="77777777" w:rsidR="0043360F" w:rsidRPr="0043360F" w:rsidRDefault="0043360F" w:rsidP="0043360F">
      <w:pPr>
        <w:tabs>
          <w:tab w:val="left" w:pos="567"/>
          <w:tab w:val="left" w:pos="1418"/>
          <w:tab w:val="left" w:pos="2268"/>
        </w:tabs>
        <w:spacing w:after="0" w:line="240" w:lineRule="auto"/>
        <w:ind w:left="1416" w:hanging="567"/>
        <w:rPr>
          <w:rFonts w:ascii="Arial" w:eastAsia="Times New Roman" w:hAnsi="Arial" w:cs="Arial"/>
          <w:iCs/>
          <w:color w:val="000000"/>
          <w:sz w:val="10"/>
          <w:szCs w:val="10"/>
          <w:lang w:eastAsia="de-DE"/>
        </w:rPr>
      </w:pPr>
      <w:r w:rsidRPr="0043360F">
        <w:rPr>
          <w:rFonts w:ascii="Arial" w:eastAsia="Times New Roman" w:hAnsi="Arial" w:cs="Arial"/>
          <w:i/>
          <w:iCs/>
          <w:sz w:val="18"/>
          <w:szCs w:val="18"/>
          <w:lang w:eastAsia="de-DE"/>
        </w:rPr>
        <w:tab/>
      </w:r>
    </w:p>
    <w:p w14:paraId="2AAAA36E" w14:textId="77777777" w:rsidR="0043360F" w:rsidRPr="0043360F" w:rsidRDefault="0043360F" w:rsidP="0043360F">
      <w:pPr>
        <w:tabs>
          <w:tab w:val="left" w:pos="567"/>
          <w:tab w:val="left" w:pos="1418"/>
          <w:tab w:val="left" w:pos="2268"/>
          <w:tab w:val="left" w:pos="3840"/>
        </w:tabs>
        <w:spacing w:after="0" w:line="240" w:lineRule="auto"/>
        <w:ind w:left="1416" w:hanging="1416"/>
        <w:rPr>
          <w:rFonts w:ascii="Arial" w:eastAsia="Times New Roman" w:hAnsi="Arial" w:cs="Arial"/>
          <w:iCs/>
          <w:sz w:val="20"/>
          <w:szCs w:val="20"/>
          <w:lang w:eastAsia="de-DE"/>
        </w:rPr>
      </w:pPr>
    </w:p>
    <w:p w14:paraId="6F4C878D" w14:textId="77777777" w:rsidR="0043360F" w:rsidRPr="0043360F" w:rsidRDefault="0043360F" w:rsidP="0043360F">
      <w:pPr>
        <w:tabs>
          <w:tab w:val="left" w:pos="567"/>
          <w:tab w:val="left" w:pos="1418"/>
          <w:tab w:val="left" w:pos="2268"/>
          <w:tab w:val="left" w:pos="3840"/>
        </w:tabs>
        <w:spacing w:after="0" w:line="240" w:lineRule="auto"/>
        <w:ind w:left="1416" w:hanging="1416"/>
        <w:rPr>
          <w:rFonts w:ascii="Arial" w:eastAsia="Times New Roman" w:hAnsi="Arial" w:cs="Arial"/>
          <w:b/>
          <w:i/>
          <w:iCs/>
          <w:sz w:val="18"/>
          <w:szCs w:val="18"/>
          <w:lang w:eastAsia="de-DE"/>
        </w:rPr>
      </w:pPr>
      <w:r w:rsidRPr="0043360F">
        <w:rPr>
          <w:rFonts w:ascii="Arial" w:eastAsia="Times New Roman" w:hAnsi="Arial" w:cs="Arial"/>
          <w:iCs/>
          <w:sz w:val="20"/>
          <w:szCs w:val="20"/>
          <w:lang w:eastAsia="de-DE"/>
        </w:rPr>
        <w:t>15.00 Uhr</w:t>
      </w:r>
      <w:r w:rsidRPr="0043360F">
        <w:rPr>
          <w:rFonts w:ascii="Arial" w:eastAsia="Times New Roman" w:hAnsi="Arial" w:cs="Arial"/>
          <w:iCs/>
          <w:sz w:val="20"/>
          <w:szCs w:val="20"/>
          <w:lang w:eastAsia="de-DE"/>
        </w:rPr>
        <w:tab/>
      </w:r>
      <w:r w:rsidRPr="0043360F">
        <w:rPr>
          <w:rFonts w:ascii="Arial" w:eastAsia="Times New Roman" w:hAnsi="Arial" w:cs="Arial"/>
          <w:b/>
          <w:bCs/>
          <w:i/>
          <w:iCs/>
          <w:color w:val="7030A0"/>
          <w:sz w:val="20"/>
          <w:szCs w:val="20"/>
          <w:lang w:eastAsia="de-DE"/>
        </w:rPr>
        <w:t>Frauenpower aus der Ferne</w:t>
      </w:r>
      <w:r w:rsidRPr="0043360F">
        <w:rPr>
          <w:rFonts w:ascii="Arial" w:eastAsia="Times New Roman" w:hAnsi="Arial" w:cs="Arial"/>
          <w:b/>
          <w:bCs/>
          <w:i/>
          <w:iCs/>
          <w:color w:val="7030A0"/>
          <w:sz w:val="20"/>
          <w:szCs w:val="20"/>
          <w:lang w:eastAsia="de-DE"/>
        </w:rPr>
        <w:br/>
        <w:t>Auslandskorrespondentinnen Eva Corell</w:t>
      </w:r>
    </w:p>
    <w:p w14:paraId="65F92F32" w14:textId="77777777" w:rsidR="0043360F" w:rsidRPr="0043360F" w:rsidRDefault="0043360F" w:rsidP="0043360F">
      <w:pPr>
        <w:tabs>
          <w:tab w:val="left" w:pos="567"/>
          <w:tab w:val="left" w:pos="1418"/>
          <w:tab w:val="left" w:pos="2268"/>
          <w:tab w:val="left" w:pos="3840"/>
        </w:tabs>
        <w:spacing w:after="0" w:line="240" w:lineRule="auto"/>
        <w:rPr>
          <w:rFonts w:ascii="Arial" w:eastAsia="Times New Roman" w:hAnsi="Arial" w:cs="Arial"/>
          <w:i/>
          <w:iCs/>
          <w:sz w:val="18"/>
          <w:szCs w:val="18"/>
          <w:lang w:eastAsia="de-DE"/>
        </w:rPr>
      </w:pPr>
      <w:r w:rsidRPr="0043360F">
        <w:rPr>
          <w:rFonts w:ascii="Arial" w:eastAsia="Times New Roman" w:hAnsi="Arial" w:cs="Arial"/>
          <w:b/>
          <w:i/>
          <w:iCs/>
          <w:sz w:val="18"/>
          <w:szCs w:val="18"/>
          <w:lang w:eastAsia="de-DE"/>
        </w:rPr>
        <w:tab/>
      </w:r>
      <w:r w:rsidRPr="0043360F">
        <w:rPr>
          <w:rFonts w:ascii="Arial" w:eastAsia="Times New Roman" w:hAnsi="Arial" w:cs="Arial"/>
          <w:b/>
          <w:i/>
          <w:iCs/>
          <w:sz w:val="18"/>
          <w:szCs w:val="18"/>
          <w:lang w:eastAsia="de-DE"/>
        </w:rPr>
        <w:tab/>
      </w:r>
      <w:r w:rsidRPr="0043360F">
        <w:rPr>
          <w:rFonts w:ascii="Arial" w:eastAsia="Times New Roman" w:hAnsi="Arial" w:cs="Arial"/>
          <w:i/>
          <w:iCs/>
          <w:sz w:val="18"/>
          <w:szCs w:val="18"/>
          <w:lang w:eastAsia="de-DE"/>
        </w:rPr>
        <w:t>Leiterin der BR Auslandsstudios</w:t>
      </w:r>
    </w:p>
    <w:p w14:paraId="23947E7D" w14:textId="77777777" w:rsidR="0043360F" w:rsidRPr="0043360F" w:rsidRDefault="0043360F" w:rsidP="0043360F">
      <w:pPr>
        <w:tabs>
          <w:tab w:val="left" w:pos="567"/>
          <w:tab w:val="left" w:pos="1418"/>
          <w:tab w:val="left" w:pos="2268"/>
          <w:tab w:val="left" w:pos="3840"/>
        </w:tabs>
        <w:spacing w:after="0" w:line="240" w:lineRule="auto"/>
        <w:rPr>
          <w:rFonts w:ascii="Arial" w:eastAsia="Times New Roman" w:hAnsi="Arial" w:cs="Arial"/>
          <w:b/>
          <w:i/>
          <w:iCs/>
          <w:sz w:val="18"/>
          <w:szCs w:val="18"/>
          <w:lang w:eastAsia="de-DE"/>
        </w:rPr>
      </w:pPr>
      <w:r w:rsidRPr="0043360F">
        <w:rPr>
          <w:rFonts w:ascii="Arial" w:eastAsia="Times New Roman" w:hAnsi="Arial" w:cs="Arial"/>
          <w:i/>
          <w:iCs/>
          <w:sz w:val="18"/>
          <w:szCs w:val="18"/>
          <w:lang w:eastAsia="de-DE"/>
        </w:rPr>
        <w:tab/>
      </w:r>
      <w:r w:rsidRPr="0043360F">
        <w:rPr>
          <w:rFonts w:ascii="Arial" w:eastAsia="Times New Roman" w:hAnsi="Arial" w:cs="Arial"/>
          <w:i/>
          <w:iCs/>
          <w:sz w:val="18"/>
          <w:szCs w:val="18"/>
          <w:lang w:eastAsia="de-DE"/>
        </w:rPr>
        <w:tab/>
        <w:t>Moderation Dr. Johanna Beyer</w:t>
      </w:r>
    </w:p>
    <w:p w14:paraId="12C5356A" w14:textId="77777777" w:rsidR="0043360F" w:rsidRPr="0043360F" w:rsidRDefault="0043360F" w:rsidP="0043360F">
      <w:pPr>
        <w:tabs>
          <w:tab w:val="left" w:pos="567"/>
          <w:tab w:val="left" w:pos="1418"/>
          <w:tab w:val="left" w:pos="2268"/>
          <w:tab w:val="left" w:pos="3840"/>
        </w:tabs>
        <w:spacing w:after="0" w:line="240" w:lineRule="auto"/>
        <w:rPr>
          <w:rFonts w:ascii="Arial" w:eastAsia="Times New Roman" w:hAnsi="Arial" w:cs="Arial"/>
          <w:i/>
          <w:iCs/>
          <w:sz w:val="10"/>
          <w:szCs w:val="10"/>
          <w:lang w:eastAsia="de-DE"/>
        </w:rPr>
      </w:pPr>
      <w:r w:rsidRPr="0043360F">
        <w:rPr>
          <w:rFonts w:ascii="Arial" w:eastAsia="Times New Roman" w:hAnsi="Arial" w:cs="Arial"/>
          <w:b/>
          <w:color w:val="993366"/>
          <w:sz w:val="20"/>
          <w:szCs w:val="20"/>
          <w:lang w:eastAsia="de-DE"/>
        </w:rPr>
        <w:tab/>
      </w:r>
    </w:p>
    <w:p w14:paraId="329ED93C" w14:textId="77777777" w:rsidR="0043360F" w:rsidRPr="0043360F" w:rsidRDefault="0043360F" w:rsidP="0043360F">
      <w:pPr>
        <w:tabs>
          <w:tab w:val="left" w:pos="567"/>
          <w:tab w:val="left" w:pos="1418"/>
          <w:tab w:val="left" w:pos="2268"/>
          <w:tab w:val="left" w:pos="3840"/>
        </w:tabs>
        <w:spacing w:after="0" w:line="240" w:lineRule="auto"/>
        <w:rPr>
          <w:rFonts w:ascii="Arial" w:eastAsia="Times New Roman" w:hAnsi="Arial" w:cs="Arial"/>
          <w:i/>
          <w:iCs/>
          <w:sz w:val="10"/>
          <w:szCs w:val="10"/>
          <w:lang w:eastAsia="de-DE"/>
        </w:rPr>
      </w:pPr>
    </w:p>
    <w:p w14:paraId="13008F58" w14:textId="77777777" w:rsidR="0043360F" w:rsidRPr="0043360F" w:rsidRDefault="0043360F" w:rsidP="0043360F">
      <w:pPr>
        <w:spacing w:after="0" w:line="240" w:lineRule="auto"/>
        <w:rPr>
          <w:rFonts w:ascii="Arial" w:eastAsia="Times New Roman" w:hAnsi="Arial" w:cs="Arial"/>
          <w:bCs/>
          <w:iCs/>
          <w:color w:val="000000"/>
          <w:sz w:val="20"/>
          <w:szCs w:val="20"/>
          <w:lang w:eastAsia="de-DE"/>
        </w:rPr>
      </w:pPr>
    </w:p>
    <w:p w14:paraId="1787CD75" w14:textId="77777777" w:rsidR="0043360F" w:rsidRPr="0043360F" w:rsidRDefault="0043360F" w:rsidP="0043360F">
      <w:pPr>
        <w:spacing w:after="0" w:line="240" w:lineRule="auto"/>
        <w:rPr>
          <w:rFonts w:ascii="Arial" w:eastAsia="Times New Roman" w:hAnsi="Arial" w:cs="Arial"/>
          <w:b/>
          <w:iCs/>
          <w:color w:val="993366"/>
          <w:sz w:val="20"/>
          <w:szCs w:val="20"/>
          <w:lang w:eastAsia="de-DE"/>
        </w:rPr>
      </w:pPr>
      <w:r w:rsidRPr="0043360F">
        <w:rPr>
          <w:rFonts w:ascii="Arial" w:eastAsia="Times New Roman" w:hAnsi="Arial" w:cs="Arial"/>
          <w:bCs/>
          <w:iCs/>
          <w:color w:val="000000"/>
          <w:sz w:val="20"/>
          <w:szCs w:val="20"/>
          <w:lang w:eastAsia="de-DE"/>
        </w:rPr>
        <w:t>16.30 Uhr</w:t>
      </w:r>
      <w:r w:rsidRPr="0043360F">
        <w:rPr>
          <w:rFonts w:ascii="Arial" w:eastAsia="Times New Roman" w:hAnsi="Arial" w:cs="Arial"/>
          <w:bCs/>
          <w:iCs/>
          <w:color w:val="000000"/>
          <w:sz w:val="20"/>
          <w:szCs w:val="20"/>
          <w:lang w:eastAsia="de-DE"/>
        </w:rPr>
        <w:tab/>
      </w:r>
      <w:r w:rsidRPr="0043360F">
        <w:rPr>
          <w:rFonts w:ascii="Arial" w:eastAsia="Times New Roman" w:hAnsi="Arial" w:cs="Arial"/>
          <w:b/>
          <w:iCs/>
          <w:color w:val="7030A0"/>
          <w:sz w:val="20"/>
          <w:szCs w:val="20"/>
          <w:lang w:eastAsia="de-DE"/>
        </w:rPr>
        <w:t>Schlusswort</w:t>
      </w:r>
    </w:p>
    <w:p w14:paraId="4FE1B49B" w14:textId="77777777" w:rsidR="0043360F" w:rsidRPr="0043360F" w:rsidRDefault="0043360F" w:rsidP="0043360F">
      <w:pPr>
        <w:spacing w:after="0" w:line="240" w:lineRule="auto"/>
        <w:ind w:left="1418" w:hanging="1418"/>
        <w:rPr>
          <w:rFonts w:ascii="Arial" w:eastAsia="Times New Roman" w:hAnsi="Arial" w:cs="Arial"/>
          <w:i/>
          <w:sz w:val="18"/>
          <w:szCs w:val="20"/>
          <w:lang w:eastAsia="de-DE"/>
        </w:rPr>
      </w:pPr>
      <w:r w:rsidRPr="0043360F">
        <w:rPr>
          <w:rFonts w:ascii="Arial" w:eastAsia="Times New Roman" w:hAnsi="Arial" w:cs="Arial"/>
          <w:b/>
          <w:i/>
          <w:sz w:val="18"/>
          <w:szCs w:val="20"/>
          <w:lang w:eastAsia="de-DE"/>
        </w:rPr>
        <w:tab/>
        <w:t>Dr. Johanna Beyer</w:t>
      </w:r>
      <w:r w:rsidRPr="0043360F">
        <w:rPr>
          <w:rFonts w:ascii="Arial" w:eastAsia="Times New Roman" w:hAnsi="Arial" w:cs="Arial"/>
          <w:i/>
          <w:sz w:val="18"/>
          <w:szCs w:val="20"/>
          <w:lang w:eastAsia="de-DE"/>
        </w:rPr>
        <w:t>, Rundfunkrätin</w:t>
      </w:r>
    </w:p>
    <w:p w14:paraId="20DA7381" w14:textId="4ACB6A95" w:rsidR="0043360F" w:rsidRDefault="0043360F" w:rsidP="0043360F">
      <w:pPr>
        <w:spacing w:after="0" w:line="240" w:lineRule="auto"/>
        <w:ind w:left="1418" w:hanging="1418"/>
        <w:rPr>
          <w:rFonts w:ascii="Arial" w:eastAsia="Times New Roman" w:hAnsi="Arial" w:cs="Arial"/>
          <w:i/>
          <w:sz w:val="18"/>
          <w:szCs w:val="20"/>
          <w:lang w:eastAsia="de-DE"/>
        </w:rPr>
      </w:pPr>
      <w:r w:rsidRPr="0043360F">
        <w:rPr>
          <w:rFonts w:ascii="Arial" w:eastAsia="Times New Roman" w:hAnsi="Arial" w:cs="Arial"/>
          <w:i/>
          <w:sz w:val="18"/>
          <w:szCs w:val="20"/>
          <w:lang w:eastAsia="de-DE"/>
        </w:rPr>
        <w:tab/>
      </w:r>
      <w:r w:rsidRPr="0043360F">
        <w:rPr>
          <w:rFonts w:ascii="Arial" w:eastAsia="Times New Roman" w:hAnsi="Arial" w:cs="Arial"/>
          <w:b/>
          <w:i/>
          <w:sz w:val="18"/>
          <w:szCs w:val="20"/>
          <w:lang w:eastAsia="de-DE"/>
        </w:rPr>
        <w:t>Bärbel Benkenstein-Matschiner</w:t>
      </w:r>
      <w:r w:rsidRPr="0043360F">
        <w:rPr>
          <w:rFonts w:ascii="Arial" w:eastAsia="Times New Roman" w:hAnsi="Arial" w:cs="Arial"/>
          <w:i/>
          <w:sz w:val="18"/>
          <w:szCs w:val="20"/>
          <w:lang w:eastAsia="de-DE"/>
        </w:rPr>
        <w:t>, Rundfunkrätin</w:t>
      </w:r>
    </w:p>
    <w:p w14:paraId="51098B08" w14:textId="0894D5B7" w:rsidR="00454EF6" w:rsidRDefault="00454EF6" w:rsidP="0043360F">
      <w:pPr>
        <w:spacing w:after="0" w:line="240" w:lineRule="auto"/>
        <w:rPr>
          <w:rFonts w:ascii="Arial" w:eastAsia="Times New Roman" w:hAnsi="Arial" w:cs="Arial"/>
          <w:b/>
          <w:bCs/>
          <w:iCs/>
          <w:sz w:val="20"/>
          <w:szCs w:val="20"/>
          <w:lang w:eastAsia="de-DE"/>
        </w:rPr>
      </w:pPr>
    </w:p>
    <w:p w14:paraId="50D7806E" w14:textId="77777777" w:rsidR="00454EF6" w:rsidRDefault="00454EF6" w:rsidP="0043360F">
      <w:pPr>
        <w:spacing w:after="0" w:line="240" w:lineRule="auto"/>
        <w:rPr>
          <w:rFonts w:ascii="Arial" w:eastAsia="Times New Roman" w:hAnsi="Arial" w:cs="Arial"/>
          <w:b/>
          <w:bCs/>
          <w:iCs/>
          <w:sz w:val="20"/>
          <w:szCs w:val="20"/>
          <w:lang w:eastAsia="de-DE"/>
        </w:rPr>
      </w:pPr>
    </w:p>
    <w:p w14:paraId="2B25D7D9" w14:textId="6A86D0EA" w:rsidR="0043360F" w:rsidRDefault="0043360F" w:rsidP="0043360F">
      <w:pPr>
        <w:spacing w:after="0" w:line="240" w:lineRule="auto"/>
        <w:rPr>
          <w:rFonts w:ascii="Arial" w:eastAsia="Times New Roman" w:hAnsi="Arial" w:cs="Arial"/>
          <w:color w:val="0E2841"/>
          <w:sz w:val="18"/>
          <w:szCs w:val="18"/>
        </w:rPr>
      </w:pPr>
      <w:r w:rsidRPr="0043360F">
        <w:rPr>
          <w:rFonts w:ascii="Arial" w:eastAsia="Times New Roman" w:hAnsi="Arial" w:cs="Arial"/>
          <w:b/>
          <w:bCs/>
          <w:iCs/>
          <w:sz w:val="20"/>
          <w:szCs w:val="20"/>
          <w:lang w:eastAsia="de-DE"/>
        </w:rPr>
        <w:t>Ansprechpartnerin</w:t>
      </w:r>
      <w:r w:rsidRPr="0043360F">
        <w:rPr>
          <w:rFonts w:ascii="Arial" w:eastAsia="Times New Roman" w:hAnsi="Arial" w:cs="Arial"/>
          <w:iCs/>
          <w:sz w:val="20"/>
          <w:szCs w:val="20"/>
          <w:lang w:eastAsia="de-DE"/>
        </w:rPr>
        <w:t xml:space="preserve"> vor Ort:</w:t>
      </w:r>
      <w:r w:rsidRPr="0043360F">
        <w:rPr>
          <w:rFonts w:ascii="Arial" w:eastAsia="Times New Roman" w:hAnsi="Arial" w:cs="Arial"/>
          <w:iCs/>
          <w:sz w:val="18"/>
          <w:szCs w:val="18"/>
          <w:lang w:eastAsia="de-DE"/>
        </w:rPr>
        <w:t xml:space="preserve"> </w:t>
      </w:r>
      <w:r w:rsidRPr="0043360F">
        <w:rPr>
          <w:rFonts w:ascii="Arial" w:eastAsia="Times New Roman" w:hAnsi="Arial" w:cs="Arial"/>
          <w:b/>
          <w:bCs/>
          <w:sz w:val="20"/>
          <w:szCs w:val="20"/>
        </w:rPr>
        <w:t>Bettina Busch</w:t>
      </w:r>
      <w:r w:rsidRPr="0043360F">
        <w:rPr>
          <w:rFonts w:ascii="Arial" w:eastAsia="Times New Roman" w:hAnsi="Arial" w:cs="Arial"/>
          <w:sz w:val="20"/>
          <w:szCs w:val="20"/>
        </w:rPr>
        <w:t>,</w:t>
      </w:r>
      <w:r w:rsidRPr="0043360F">
        <w:rPr>
          <w:rFonts w:ascii="Arial" w:eastAsia="Times New Roman" w:hAnsi="Arial" w:cs="Arial"/>
          <w:sz w:val="18"/>
          <w:szCs w:val="18"/>
        </w:rPr>
        <w:t xml:space="preserve"> Referentin in der Abt. Koordination und Medienpolitik</w:t>
      </w:r>
    </w:p>
    <w:p w14:paraId="781CCA0E" w14:textId="038082B6" w:rsidR="0043360F" w:rsidRDefault="0043360F" w:rsidP="0043360F">
      <w:pPr>
        <w:spacing w:after="0" w:line="240" w:lineRule="auto"/>
        <w:rPr>
          <w:rFonts w:ascii="Arial" w:eastAsia="Times New Roman" w:hAnsi="Arial" w:cs="Arial"/>
          <w:color w:val="0E2841"/>
          <w:sz w:val="18"/>
          <w:szCs w:val="18"/>
        </w:rPr>
      </w:pPr>
    </w:p>
    <w:p w14:paraId="5B6C8040" w14:textId="76278C91" w:rsidR="0043360F" w:rsidRPr="0043360F" w:rsidRDefault="0043360F" w:rsidP="0043360F">
      <w:pPr>
        <w:spacing w:after="0" w:line="240" w:lineRule="auto"/>
        <w:jc w:val="both"/>
        <w:rPr>
          <w:rFonts w:ascii="Arial" w:eastAsia="Times New Roman" w:hAnsi="Arial" w:cs="Arial"/>
          <w:b/>
          <w:bCs/>
          <w:sz w:val="18"/>
          <w:szCs w:val="18"/>
          <w:lang w:eastAsia="de-DE"/>
        </w:rPr>
      </w:pPr>
      <w:r w:rsidRPr="0043360F">
        <w:rPr>
          <w:rFonts w:ascii="Arial" w:eastAsia="Times New Roman" w:hAnsi="Arial" w:cs="Arial"/>
          <w:b/>
          <w:color w:val="7030A0"/>
          <w:szCs w:val="24"/>
          <w:lang w:eastAsia="de-DE"/>
        </w:rPr>
        <w:t>Anmeldung</w:t>
      </w:r>
      <w:r w:rsidRPr="0043360F">
        <w:rPr>
          <w:rFonts w:ascii="Arial" w:eastAsia="Times New Roman" w:hAnsi="Arial" w:cs="Arial"/>
          <w:b/>
          <w:color w:val="7030A0"/>
          <w:lang w:eastAsia="de-DE"/>
        </w:rPr>
        <w:t xml:space="preserve">: </w:t>
      </w:r>
      <w:r w:rsidRPr="0043360F">
        <w:rPr>
          <w:rFonts w:ascii="Arial" w:eastAsia="Times New Roman" w:hAnsi="Arial" w:cs="Arial"/>
          <w:sz w:val="18"/>
          <w:szCs w:val="18"/>
          <w:lang w:eastAsia="de-DE"/>
        </w:rPr>
        <w:t>bis 04. April 2025 Begrenzte Teilnehmerzahlt (20).</w:t>
      </w:r>
    </w:p>
    <w:p w14:paraId="5E566AF0" w14:textId="56B2BD42" w:rsidR="0043360F" w:rsidRDefault="0043360F"/>
    <w:sectPr w:rsidR="0043360F" w:rsidSect="004336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8C"/>
    <w:rsid w:val="00351F98"/>
    <w:rsid w:val="00404608"/>
    <w:rsid w:val="0043360F"/>
    <w:rsid w:val="00454EF6"/>
    <w:rsid w:val="00472844"/>
    <w:rsid w:val="00A2628C"/>
    <w:rsid w:val="00FC7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89A5"/>
  <w15:chartTrackingRefBased/>
  <w15:docId w15:val="{BB23D565-A3D7-46C2-93BF-7F6E07AE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1563</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 Benkenstein-Matschiner</dc:creator>
  <cp:keywords/>
  <dc:description/>
  <cp:lastModifiedBy>Farhat Sepideh</cp:lastModifiedBy>
  <cp:revision>2</cp:revision>
  <dcterms:created xsi:type="dcterms:W3CDTF">2025-03-03T11:01:00Z</dcterms:created>
  <dcterms:modified xsi:type="dcterms:W3CDTF">2025-03-03T11:01:00Z</dcterms:modified>
</cp:coreProperties>
</file>